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DC14B" w14:textId="16C63A38" w:rsidR="0036046D" w:rsidRDefault="0036046D" w:rsidP="0036046D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Highlights</w:t>
      </w:r>
    </w:p>
    <w:p w14:paraId="53D26535" w14:textId="33C3E4C5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 xml:space="preserve">In benchmarking, comparing to ‘average farms’ (or to ‘average firms’) </w:t>
      </w:r>
      <w:r w:rsidR="00CA63B6">
        <w:t xml:space="preserve">in </w:t>
      </w:r>
      <w:proofErr w:type="gramStart"/>
      <w:r w:rsidR="00CA63B6">
        <w:t>high level</w:t>
      </w:r>
      <w:proofErr w:type="gramEnd"/>
      <w:r w:rsidR="00CA63B6">
        <w:t xml:space="preserve"> categories (for example the </w:t>
      </w:r>
      <w:r w:rsidR="00CA63B6">
        <w:t>‘</w:t>
      </w:r>
      <w:r w:rsidR="00CA63B6">
        <w:t>Cereals</w:t>
      </w:r>
      <w:r w:rsidR="00CA63B6">
        <w:t>’</w:t>
      </w:r>
      <w:r w:rsidR="00CA63B6">
        <w:t xml:space="preserve"> farm type) </w:t>
      </w:r>
      <w:r>
        <w:t>includes many farms with unrelated enterprises.</w:t>
      </w:r>
    </w:p>
    <w:p w14:paraId="3482A21B" w14:textId="30EB731D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This will bias and distort key-performance-indicators</w:t>
      </w:r>
      <w:r w:rsidR="00CA63B6">
        <w:t>,</w:t>
      </w:r>
      <w:r>
        <w:t xml:space="preserve"> for which benchmarking comparisons </w:t>
      </w:r>
      <w:proofErr w:type="gramStart"/>
      <w:r>
        <w:t>are desired</w:t>
      </w:r>
      <w:proofErr w:type="gramEnd"/>
      <w:r>
        <w:t>.</w:t>
      </w:r>
    </w:p>
    <w:p w14:paraId="33DDD38C" w14:textId="1043ADB2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So we propose a novel method, which matches (Z-score) on dimensions used to categorise farms.</w:t>
      </w:r>
    </w:p>
    <w:p w14:paraId="1EC4D08D" w14:textId="5C66BF8D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proofErr w:type="gramStart"/>
      <w:r>
        <w:t>And then</w:t>
      </w:r>
      <w:proofErr w:type="gramEnd"/>
      <w:r>
        <w:t>, calculates results for a ‘bespoke farm group’ - a uniquely defined comparator group - after the farmer has entered their details.</w:t>
      </w:r>
    </w:p>
    <w:p w14:paraId="6CCF6D32" w14:textId="46AD3912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 w:rsidRPr="00F46D6B">
        <w:t xml:space="preserve">This method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557CC3">
        <w:t xml:space="preserve">full </w:t>
      </w:r>
      <w:r w:rsidRPr="00F46D6B">
        <w:t xml:space="preserve">range </w:t>
      </w:r>
      <w:r w:rsidR="00557CC3">
        <w:t xml:space="preserve">of </w:t>
      </w:r>
      <w:r>
        <w:t xml:space="preserve">farm types in the (UK/EU) </w:t>
      </w:r>
      <w:bookmarkStart w:id="0" w:name="_GoBack"/>
      <w:bookmarkEnd w:id="0"/>
      <w:r>
        <w:t xml:space="preserve">Farm Business Survey </w:t>
      </w:r>
      <w:r w:rsidRPr="00F46D6B">
        <w:t>and</w:t>
      </w:r>
      <w:r>
        <w:t xml:space="preserve"> in a </w:t>
      </w:r>
      <w:r w:rsidRPr="00F46D6B">
        <w:t>wider</w:t>
      </w:r>
      <w:r>
        <w:t xml:space="preserve"> range of benchmarking </w:t>
      </w:r>
      <w:r w:rsidRPr="00F46D6B">
        <w:t>contexts.</w:t>
      </w:r>
    </w:p>
    <w:sectPr w:rsidR="0036046D" w:rsidSect="00C343E1">
      <w:headerReference w:type="first" r:id="rId8"/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92735" w14:textId="77777777" w:rsidR="00112839" w:rsidRDefault="00112839" w:rsidP="007B079C">
      <w:r>
        <w:separator/>
      </w:r>
    </w:p>
  </w:endnote>
  <w:endnote w:type="continuationSeparator" w:id="0">
    <w:p w14:paraId="3B52C644" w14:textId="77777777" w:rsidR="00112839" w:rsidRDefault="00112839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D4696" w14:textId="77777777" w:rsidR="00112839" w:rsidRDefault="00112839" w:rsidP="007B079C">
      <w:r>
        <w:separator/>
      </w:r>
    </w:p>
  </w:footnote>
  <w:footnote w:type="continuationSeparator" w:id="0">
    <w:p w14:paraId="40674F13" w14:textId="77777777" w:rsidR="00112839" w:rsidRDefault="00112839" w:rsidP="007B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7C245B"/>
    <w:multiLevelType w:val="hybridMultilevel"/>
    <w:tmpl w:val="D2ACC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12839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046D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57CC3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43764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5175"/>
    <w:rsid w:val="00985943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A63B6"/>
    <w:rsid w:val="00CB044B"/>
    <w:rsid w:val="00CB1E55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7C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F9B3-5276-4EB6-9511-C6722EE1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687</CharactersWithSpaces>
  <SharedDoc>false</SharedDoc>
  <HyperlinkBase/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mar58</dc:creator>
  <cp:lastModifiedBy>mar58</cp:lastModifiedBy>
  <cp:revision>3</cp:revision>
  <cp:lastPrinted>2019-03-14T13:31:00Z</cp:lastPrinted>
  <dcterms:created xsi:type="dcterms:W3CDTF">2019-07-15T08:23:00Z</dcterms:created>
  <dcterms:modified xsi:type="dcterms:W3CDTF">2019-07-15T08:27:00Z</dcterms:modified>
</cp:coreProperties>
</file>